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25" w:rsidRDefault="00393325" w:rsidP="00393325">
      <w:pPr>
        <w:pStyle w:val="leftmargin"/>
        <w:shd w:val="clear" w:color="auto" w:fill="F2DBDB" w:themeFill="accent2" w:themeFillTint="33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393325">
        <w:rPr>
          <w:b/>
          <w:bCs/>
          <w:color w:val="000000"/>
          <w:sz w:val="22"/>
          <w:szCs w:val="22"/>
          <w:shd w:val="clear" w:color="auto" w:fill="EAF1DD" w:themeFill="accent3" w:themeFillTint="33"/>
        </w:rPr>
        <w:t>Уметь решать уравнения,содержащие логарифм</w:t>
      </w:r>
    </w:p>
    <w:p w:rsidR="000600AD" w:rsidRDefault="000600AD" w:rsidP="000600A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те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зо</w:t>
      </w:r>
      <w:r>
        <w:rPr>
          <w:color w:val="000000"/>
          <w:sz w:val="22"/>
          <w:szCs w:val="22"/>
        </w:rPr>
        <w:softHyphen/>
        <w:t>ре ёмкость вы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вольт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кон</w:t>
      </w:r>
      <w:r>
        <w:rPr>
          <w:color w:val="000000"/>
          <w:sz w:val="22"/>
          <w:szCs w:val="22"/>
        </w:rPr>
        <w:softHyphen/>
        <w:t>ден</w:t>
      </w:r>
      <w:r>
        <w:rPr>
          <w:color w:val="000000"/>
          <w:sz w:val="22"/>
          <w:szCs w:val="22"/>
        </w:rPr>
        <w:softHyphen/>
        <w:t>са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ра в те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зо</w:t>
      </w:r>
      <w:r>
        <w:rPr>
          <w:color w:val="000000"/>
          <w:sz w:val="22"/>
          <w:szCs w:val="22"/>
        </w:rPr>
        <w:softHyphen/>
        <w:t>ре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76300" cy="238125"/>
            <wp:effectExtent l="19050" t="0" r="0" b="0"/>
            <wp:docPr id="1" name="Рисунок 1" descr="https://ege.sdamgia.ru/formula/03/035151e9e04a23b5f5028057c96152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03/035151e9e04a23b5f5028057c9615213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Ф. Па</w:t>
      </w:r>
      <w:r>
        <w:rPr>
          <w:color w:val="000000"/>
          <w:sz w:val="22"/>
          <w:szCs w:val="22"/>
        </w:rPr>
        <w:softHyphen/>
        <w:t>рал</w:t>
      </w:r>
      <w:r>
        <w:rPr>
          <w:color w:val="000000"/>
          <w:sz w:val="22"/>
          <w:szCs w:val="22"/>
        </w:rPr>
        <w:softHyphen/>
        <w:t>лель</w:t>
      </w:r>
      <w:r>
        <w:rPr>
          <w:color w:val="000000"/>
          <w:sz w:val="22"/>
          <w:szCs w:val="22"/>
        </w:rPr>
        <w:softHyphen/>
        <w:t>но с кон</w:t>
      </w:r>
      <w:r>
        <w:rPr>
          <w:color w:val="000000"/>
          <w:sz w:val="22"/>
          <w:szCs w:val="22"/>
        </w:rPr>
        <w:softHyphen/>
        <w:t>ден</w:t>
      </w:r>
      <w:r>
        <w:rPr>
          <w:color w:val="000000"/>
          <w:sz w:val="22"/>
          <w:szCs w:val="22"/>
        </w:rPr>
        <w:softHyphen/>
        <w:t>са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ром под</w:t>
      </w:r>
      <w:r>
        <w:rPr>
          <w:color w:val="000000"/>
          <w:sz w:val="22"/>
          <w:szCs w:val="22"/>
        </w:rPr>
        <w:softHyphen/>
        <w:t>ключeн ре</w:t>
      </w:r>
      <w:r>
        <w:rPr>
          <w:color w:val="000000"/>
          <w:sz w:val="22"/>
          <w:szCs w:val="22"/>
        </w:rPr>
        <w:softHyphen/>
        <w:t>зи</w:t>
      </w:r>
      <w:r>
        <w:rPr>
          <w:color w:val="000000"/>
          <w:sz w:val="22"/>
          <w:szCs w:val="22"/>
        </w:rPr>
        <w:softHyphen/>
        <w:t>стор с со</w:t>
      </w:r>
      <w:r>
        <w:rPr>
          <w:color w:val="000000"/>
          <w:sz w:val="22"/>
          <w:szCs w:val="22"/>
        </w:rPr>
        <w:softHyphen/>
        <w:t>про</w:t>
      </w:r>
      <w:r>
        <w:rPr>
          <w:color w:val="000000"/>
          <w:sz w:val="22"/>
          <w:szCs w:val="22"/>
        </w:rPr>
        <w:softHyphen/>
        <w:t>тив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81050" cy="238125"/>
            <wp:effectExtent l="19050" t="0" r="0" b="0"/>
            <wp:docPr id="2" name="Рисунок 2" descr="https://ege.sdamgia.ru/formula/eb/eb9a222c98cc798e9b60f40af73609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eb/eb9a222c98cc798e9b60f40af736099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Ом. Во время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ты те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зо</w:t>
      </w:r>
      <w:r>
        <w:rPr>
          <w:color w:val="000000"/>
          <w:sz w:val="22"/>
          <w:szCs w:val="22"/>
        </w:rPr>
        <w:softHyphen/>
        <w:t>ра на</w:t>
      </w:r>
      <w:r>
        <w:rPr>
          <w:color w:val="000000"/>
          <w:sz w:val="22"/>
          <w:szCs w:val="22"/>
        </w:rPr>
        <w:softHyphen/>
        <w:t>пря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ние на кон</w:t>
      </w:r>
      <w:r>
        <w:rPr>
          <w:color w:val="000000"/>
          <w:sz w:val="22"/>
          <w:szCs w:val="22"/>
        </w:rPr>
        <w:softHyphen/>
        <w:t>ден</w:t>
      </w:r>
      <w:r>
        <w:rPr>
          <w:color w:val="000000"/>
          <w:sz w:val="22"/>
          <w:szCs w:val="22"/>
        </w:rPr>
        <w:softHyphen/>
        <w:t>са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81025" cy="152400"/>
            <wp:effectExtent l="19050" t="0" r="9525" b="0"/>
            <wp:docPr id="3" name="Рисунок 3" descr="https://ege.sdamgia.ru/formula/17/17ba2c32eb128195732dd7a5680cb3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17/17ba2c32eb128195732dd7a5680cb33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кВ. После вы</w:t>
      </w:r>
      <w:r>
        <w:rPr>
          <w:color w:val="000000"/>
          <w:sz w:val="22"/>
          <w:szCs w:val="22"/>
        </w:rPr>
        <w:softHyphen/>
        <w:t>клю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ния те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зо</w:t>
      </w:r>
      <w:r>
        <w:rPr>
          <w:color w:val="000000"/>
          <w:sz w:val="22"/>
          <w:szCs w:val="22"/>
        </w:rPr>
        <w:softHyphen/>
        <w:t>ра на</w:t>
      </w:r>
      <w:r>
        <w:rPr>
          <w:color w:val="000000"/>
          <w:sz w:val="22"/>
          <w:szCs w:val="22"/>
        </w:rPr>
        <w:softHyphen/>
        <w:t>пря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ние на кон</w:t>
      </w:r>
      <w:r>
        <w:rPr>
          <w:color w:val="000000"/>
          <w:sz w:val="22"/>
          <w:szCs w:val="22"/>
        </w:rPr>
        <w:softHyphen/>
        <w:t>ден</w:t>
      </w:r>
      <w:r>
        <w:rPr>
          <w:color w:val="000000"/>
          <w:sz w:val="22"/>
          <w:szCs w:val="22"/>
        </w:rPr>
        <w:softHyphen/>
        <w:t>са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ре убы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ет до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U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(кВ) за время,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мое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00150" cy="381000"/>
            <wp:effectExtent l="19050" t="0" r="0" b="0"/>
            <wp:docPr id="4" name="Рисунок 4" descr="https://ege.sdamgia.ru/formula/75/75a176911bbf42de0bd53619bad9ff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75/75a176911bbf42de0bd53619bad9ffd8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(с), где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81025" cy="171450"/>
            <wp:effectExtent l="19050" t="0" r="9525" b="0"/>
            <wp:docPr id="5" name="Рисунок 5" descr="https://ege.sdamgia.ru/formula/a4/a40635179928719a96d0ccd47bd153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a4/a40635179928719a96d0ccd47bd153b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ная.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те на</w:t>
      </w:r>
      <w:r>
        <w:rPr>
          <w:color w:val="000000"/>
          <w:sz w:val="22"/>
          <w:szCs w:val="22"/>
        </w:rPr>
        <w:softHyphen/>
        <w:t>пря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ние на кон</w:t>
      </w:r>
      <w:r>
        <w:rPr>
          <w:color w:val="000000"/>
          <w:sz w:val="22"/>
          <w:szCs w:val="22"/>
        </w:rPr>
        <w:softHyphen/>
        <w:t>ден</w:t>
      </w:r>
      <w:r>
        <w:rPr>
          <w:color w:val="000000"/>
          <w:sz w:val="22"/>
          <w:szCs w:val="22"/>
        </w:rPr>
        <w:softHyphen/>
        <w:t>са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ре, если после вы</w:t>
      </w:r>
      <w:r>
        <w:rPr>
          <w:color w:val="000000"/>
          <w:sz w:val="22"/>
          <w:szCs w:val="22"/>
        </w:rPr>
        <w:softHyphen/>
        <w:t>клю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ния те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зо</w:t>
      </w:r>
      <w:r>
        <w:rPr>
          <w:color w:val="000000"/>
          <w:sz w:val="22"/>
          <w:szCs w:val="22"/>
        </w:rPr>
        <w:softHyphen/>
        <w:t>ра про</w:t>
      </w:r>
      <w:r>
        <w:rPr>
          <w:color w:val="000000"/>
          <w:sz w:val="22"/>
          <w:szCs w:val="22"/>
        </w:rPr>
        <w:softHyphen/>
        <w:t>шло 21 с. Ответ дайте в ки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воль</w:t>
      </w:r>
      <w:r>
        <w:rPr>
          <w:color w:val="000000"/>
          <w:sz w:val="22"/>
          <w:szCs w:val="22"/>
        </w:rPr>
        <w:softHyphen/>
        <w:t>тах.</w:t>
      </w:r>
    </w:p>
    <w:p w:rsidR="00D93C28" w:rsidRDefault="00D93C28" w:rsidP="000600AD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0600AD" w:rsidRDefault="000600AD" w:rsidP="000600A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Для обо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 по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ния,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ра в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ром под</w:t>
      </w:r>
      <w:r>
        <w:rPr>
          <w:color w:val="000000"/>
          <w:sz w:val="22"/>
          <w:szCs w:val="22"/>
        </w:rPr>
        <w:softHyphen/>
        <w:t>дер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на уров</w:t>
      </w:r>
      <w:r>
        <w:rPr>
          <w:color w:val="000000"/>
          <w:sz w:val="22"/>
          <w:szCs w:val="22"/>
        </w:rPr>
        <w:softHyphen/>
        <w:t>не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19150" cy="180975"/>
            <wp:effectExtent l="19050" t="0" r="0" b="0"/>
            <wp:docPr id="6" name="Рисунок 6" descr="https://ege.sdamgia.ru/formula/c8/c8b839b7266ab8d1e24a9b15a6dd27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c8/c8b839b7266ab8d1e24a9b15a6dd279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через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а</w:t>
      </w:r>
      <w:r>
        <w:rPr>
          <w:color w:val="000000"/>
          <w:sz w:val="22"/>
          <w:szCs w:val="22"/>
        </w:rPr>
        <w:softHyphen/>
        <w:t>тор отоп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ния про</w:t>
      </w:r>
      <w:r>
        <w:rPr>
          <w:color w:val="000000"/>
          <w:sz w:val="22"/>
          <w:szCs w:val="22"/>
        </w:rPr>
        <w:softHyphen/>
        <w:t>пус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ют го</w:t>
      </w:r>
      <w:r>
        <w:rPr>
          <w:color w:val="000000"/>
          <w:sz w:val="22"/>
          <w:szCs w:val="22"/>
        </w:rPr>
        <w:softHyphen/>
        <w:t>ря</w:t>
      </w:r>
      <w:r>
        <w:rPr>
          <w:color w:val="000000"/>
          <w:sz w:val="22"/>
          <w:szCs w:val="22"/>
        </w:rPr>
        <w:softHyphen/>
        <w:t>чую воду. Рас</w:t>
      </w:r>
      <w:r>
        <w:rPr>
          <w:color w:val="000000"/>
          <w:sz w:val="22"/>
          <w:szCs w:val="22"/>
        </w:rPr>
        <w:softHyphen/>
        <w:t>ход про</w:t>
      </w:r>
      <w:r>
        <w:rPr>
          <w:color w:val="000000"/>
          <w:sz w:val="22"/>
          <w:szCs w:val="22"/>
        </w:rPr>
        <w:softHyphen/>
        <w:t>хо</w:t>
      </w:r>
      <w:r>
        <w:rPr>
          <w:color w:val="000000"/>
          <w:sz w:val="22"/>
          <w:szCs w:val="22"/>
        </w:rPr>
        <w:softHyphen/>
        <w:t>дя</w:t>
      </w:r>
      <w:r>
        <w:rPr>
          <w:color w:val="000000"/>
          <w:sz w:val="22"/>
          <w:szCs w:val="22"/>
        </w:rPr>
        <w:softHyphen/>
        <w:t>щей через трубу воды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90550" cy="171450"/>
            <wp:effectExtent l="19050" t="0" r="0" b="0"/>
            <wp:docPr id="7" name="Рисунок 7" descr="https://ege.sdamgia.ru/formula/44/444d647bc7a38e52c7a39633ab5450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44/444d647bc7a38e52c7a39633ab54505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кг/с. Про</w:t>
      </w:r>
      <w:r>
        <w:rPr>
          <w:color w:val="000000"/>
          <w:sz w:val="22"/>
          <w:szCs w:val="22"/>
        </w:rPr>
        <w:softHyphen/>
        <w:t>хо</w:t>
      </w:r>
      <w:r>
        <w:rPr>
          <w:color w:val="000000"/>
          <w:sz w:val="22"/>
          <w:szCs w:val="22"/>
        </w:rPr>
        <w:softHyphen/>
        <w:t>дя по трубе рас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5725" cy="95250"/>
            <wp:effectExtent l="19050" t="0" r="9525" b="0"/>
            <wp:docPr id="8" name="Рисунок 8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вода охла</w:t>
      </w:r>
      <w:r>
        <w:rPr>
          <w:color w:val="000000"/>
          <w:sz w:val="22"/>
          <w:szCs w:val="22"/>
        </w:rPr>
        <w:softHyphen/>
        <w:t>жда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от на</w:t>
      </w:r>
      <w:r>
        <w:rPr>
          <w:color w:val="000000"/>
          <w:sz w:val="22"/>
          <w:szCs w:val="22"/>
        </w:rPr>
        <w:softHyphen/>
        <w:t>чаль</w:t>
      </w:r>
      <w:r>
        <w:rPr>
          <w:color w:val="000000"/>
          <w:sz w:val="22"/>
          <w:szCs w:val="22"/>
        </w:rPr>
        <w:softHyphen/>
        <w:t>ной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19150" cy="180975"/>
            <wp:effectExtent l="19050" t="0" r="0" b="0"/>
            <wp:docPr id="9" name="Рисунок 9" descr="https://ege.sdamgia.ru/formula/f6/f6569013aa0c7dbedd773011388b93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f6/f6569013aa0c7dbedd773011388b934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38150" cy="190500"/>
            <wp:effectExtent l="19050" t="0" r="0" b="0"/>
            <wp:docPr id="10" name="Рисунок 10" descr="https://ege.sdamgia.ru/formula/1c/1c691aeb02c89dae8e90c824ce6dc1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1c/1c691aeb02c89dae8e90c824ce6dc11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причeм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609725" cy="428625"/>
            <wp:effectExtent l="19050" t="0" r="9525" b="0"/>
            <wp:docPr id="11" name="Рисунок 11" descr="https://ege.sdamgia.ru/formula/eb/ebc1a539eaf932e4bac404ad63e367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eb/ebc1a539eaf932e4bac404ad63e367f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где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62050" cy="400050"/>
            <wp:effectExtent l="19050" t="0" r="0" b="0"/>
            <wp:docPr id="12" name="Рисунок 12" descr="https://ege.sdamgia.ru/formula/a9/a98e3ecbc9358b9d12df731645f50f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a9/a98e3ecbc9358b9d12df731645f50fb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— теплоeмкость воды,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33450" cy="400050"/>
            <wp:effectExtent l="19050" t="0" r="0" b="0"/>
            <wp:docPr id="13" name="Рисунок 13" descr="https://ege.sdamgia.ru/formula/d7/d7f4a9554d6316c2e1cdeb19d90edd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d7/d7f4a9554d6316c2e1cdeb19d90edda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— ко</w:t>
      </w:r>
      <w:r>
        <w:rPr>
          <w:color w:val="000000"/>
          <w:sz w:val="22"/>
          <w:szCs w:val="22"/>
        </w:rPr>
        <w:softHyphen/>
        <w:t>эф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ент теп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об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на, 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81025" cy="171450"/>
            <wp:effectExtent l="19050" t="0" r="9525" b="0"/>
            <wp:docPr id="14" name="Рисунок 14" descr="https://ege.sdamgia.ru/formula/92/9225557aa1eb701116ce67b4713d6b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92/9225557aa1eb701116ce67b4713d6b6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—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ная.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те, до какой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ры (в гра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сах Цель</w:t>
      </w:r>
      <w:r>
        <w:rPr>
          <w:color w:val="000000"/>
          <w:sz w:val="22"/>
          <w:szCs w:val="22"/>
        </w:rPr>
        <w:softHyphen/>
        <w:t>сия) охла</w:t>
      </w:r>
      <w:r>
        <w:rPr>
          <w:color w:val="000000"/>
          <w:sz w:val="22"/>
          <w:szCs w:val="22"/>
        </w:rPr>
        <w:softHyphen/>
        <w:t>дит</w:t>
      </w:r>
      <w:r>
        <w:rPr>
          <w:color w:val="000000"/>
          <w:sz w:val="22"/>
          <w:szCs w:val="22"/>
        </w:rPr>
        <w:softHyphen/>
        <w:t>ся вода, если длина трубы ра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а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ра равна 84 м.</w:t>
      </w:r>
    </w:p>
    <w:p w:rsidR="00D93C28" w:rsidRDefault="00D93C28" w:rsidP="000600AD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0600AD" w:rsidRDefault="000600AD" w:rsidP="000600A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Во</w:t>
      </w:r>
      <w:r>
        <w:rPr>
          <w:color w:val="000000"/>
          <w:sz w:val="22"/>
          <w:szCs w:val="22"/>
        </w:rPr>
        <w:softHyphen/>
        <w:t>до</w:t>
      </w:r>
      <w:r>
        <w:rPr>
          <w:color w:val="000000"/>
          <w:sz w:val="22"/>
          <w:szCs w:val="22"/>
        </w:rPr>
        <w:softHyphen/>
        <w:t>лаз</w:t>
      </w:r>
      <w:r>
        <w:rPr>
          <w:color w:val="000000"/>
          <w:sz w:val="22"/>
          <w:szCs w:val="22"/>
        </w:rPr>
        <w:softHyphen/>
        <w:t>ный ко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кол, со</w:t>
      </w:r>
      <w:r>
        <w:rPr>
          <w:color w:val="000000"/>
          <w:sz w:val="22"/>
          <w:szCs w:val="22"/>
        </w:rPr>
        <w:softHyphen/>
        <w:t>дер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щий в на</w:t>
      </w:r>
      <w:r>
        <w:rPr>
          <w:color w:val="000000"/>
          <w:sz w:val="22"/>
          <w:szCs w:val="22"/>
        </w:rPr>
        <w:softHyphen/>
        <w:t>чаль</w:t>
      </w:r>
      <w:r>
        <w:rPr>
          <w:color w:val="000000"/>
          <w:sz w:val="22"/>
          <w:szCs w:val="22"/>
        </w:rPr>
        <w:softHyphen/>
        <w:t>ный мо</w:t>
      </w:r>
      <w:r>
        <w:rPr>
          <w:color w:val="000000"/>
          <w:sz w:val="22"/>
          <w:szCs w:val="22"/>
        </w:rPr>
        <w:softHyphen/>
        <w:t>мент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09575" cy="152400"/>
            <wp:effectExtent l="19050" t="0" r="9525" b="0"/>
            <wp:docPr id="15" name="Рисунок 15" descr="https://ege.sdamgia.ru/formula/b1/b1debeb56f88a7a3e156591ef944ba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b1/b1debeb56f88a7a3e156591ef944ba2b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моля воз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ха объeмом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66725" cy="152400"/>
            <wp:effectExtent l="19050" t="0" r="9525" b="0"/>
            <wp:docPr id="16" name="Рисунок 16" descr="https://ege.sdamgia.ru/formula/75/752a3854126199b320f910a730fd1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75/752a3854126199b320f910a730fd1e2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л, мед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но опус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ют на дно водоeма. При этом про</w:t>
      </w:r>
      <w:r>
        <w:rPr>
          <w:color w:val="000000"/>
          <w:sz w:val="22"/>
          <w:szCs w:val="22"/>
        </w:rPr>
        <w:softHyphen/>
        <w:t>ис</w:t>
      </w:r>
      <w:r>
        <w:rPr>
          <w:color w:val="000000"/>
          <w:sz w:val="22"/>
          <w:szCs w:val="22"/>
        </w:rPr>
        <w:softHyphen/>
        <w:t>хо</w:t>
      </w:r>
      <w:r>
        <w:rPr>
          <w:color w:val="000000"/>
          <w:sz w:val="22"/>
          <w:szCs w:val="22"/>
        </w:rPr>
        <w:softHyphen/>
        <w:t>дит изо</w:t>
      </w:r>
      <w:r>
        <w:rPr>
          <w:color w:val="000000"/>
          <w:sz w:val="22"/>
          <w:szCs w:val="22"/>
        </w:rPr>
        <w:softHyphen/>
        <w:t>тер</w:t>
      </w:r>
      <w:r>
        <w:rPr>
          <w:color w:val="000000"/>
          <w:sz w:val="22"/>
          <w:szCs w:val="22"/>
        </w:rPr>
        <w:softHyphen/>
        <w:t>ми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ское сжа</w:t>
      </w:r>
      <w:r>
        <w:rPr>
          <w:color w:val="000000"/>
          <w:sz w:val="22"/>
          <w:szCs w:val="22"/>
        </w:rPr>
        <w:softHyphen/>
        <w:t>тие воз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ха до ко</w:t>
      </w:r>
      <w:r>
        <w:rPr>
          <w:color w:val="000000"/>
          <w:sz w:val="22"/>
          <w:szCs w:val="22"/>
        </w:rPr>
        <w:softHyphen/>
        <w:t>неч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объeма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2400" cy="142875"/>
            <wp:effectExtent l="19050" t="0" r="0" b="0"/>
            <wp:docPr id="17" name="Рисунок 17" descr="https://ege.sdamgia.ru/formula/81/81ed5ef3779e6b081b22740d7399b2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81/81ed5ef3779e6b081b22740d7399b22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та,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мая водой при сжа</w:t>
      </w:r>
      <w:r>
        <w:rPr>
          <w:color w:val="000000"/>
          <w:sz w:val="22"/>
          <w:szCs w:val="22"/>
        </w:rPr>
        <w:softHyphen/>
        <w:t>тии воз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ха,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57300" cy="400050"/>
            <wp:effectExtent l="19050" t="0" r="0" b="0"/>
            <wp:docPr id="18" name="Рисунок 18" descr="https://ege.sdamgia.ru/formula/a4/a48841acb116a49134d01f191059c4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a4/a48841acb116a49134d01f191059c4f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(Дж), где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66750" cy="171450"/>
            <wp:effectExtent l="19050" t="0" r="0" b="0"/>
            <wp:docPr id="19" name="Рисунок 19" descr="https://ege.sdamgia.ru/formula/e4/e4c171c6e5d08da1111fc11d7098a7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e4/e4c171c6e5d08da1111fc11d7098a731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ная, 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00100" cy="152400"/>
            <wp:effectExtent l="19050" t="0" r="0" b="0"/>
            <wp:docPr id="20" name="Рисунок 20" descr="https://ege.sdamgia.ru/formula/8f/8f946acafd916f48984b0fd5059838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8f/8f946acafd916f48984b0fd5059838e8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ра воз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ха. Какой объeм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2400" cy="142875"/>
            <wp:effectExtent l="19050" t="0" r="0" b="0"/>
            <wp:docPr id="21" name="Рисунок 21" descr="https://ege.sdamgia.ru/formula/81/81ed5ef3779e6b081b22740d7399b2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81/81ed5ef3779e6b081b22740d7399b22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(в лит</w:t>
      </w:r>
      <w:r>
        <w:rPr>
          <w:color w:val="000000"/>
          <w:sz w:val="22"/>
          <w:szCs w:val="22"/>
        </w:rPr>
        <w:softHyphen/>
        <w:t>рах) ста</w:t>
      </w:r>
      <w:r>
        <w:rPr>
          <w:color w:val="000000"/>
          <w:sz w:val="22"/>
          <w:szCs w:val="22"/>
        </w:rPr>
        <w:softHyphen/>
        <w:t>нет за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мать воз</w:t>
      </w:r>
      <w:r>
        <w:rPr>
          <w:color w:val="000000"/>
          <w:sz w:val="22"/>
          <w:szCs w:val="22"/>
        </w:rPr>
        <w:softHyphen/>
        <w:t>дух, если при сжа</w:t>
      </w:r>
      <w:r>
        <w:rPr>
          <w:color w:val="000000"/>
          <w:sz w:val="22"/>
          <w:szCs w:val="22"/>
        </w:rPr>
        <w:softHyphen/>
        <w:t>тии газа была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ше</w:t>
      </w:r>
      <w:r>
        <w:rPr>
          <w:color w:val="000000"/>
          <w:sz w:val="22"/>
          <w:szCs w:val="22"/>
        </w:rPr>
        <w:softHyphen/>
        <w:t>на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та в 10 350 Дж?</w:t>
      </w:r>
    </w:p>
    <w:p w:rsidR="00D93C28" w:rsidRDefault="00D93C28" w:rsidP="000600AD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D93C28" w:rsidRDefault="00D93C28" w:rsidP="000600AD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0600AD" w:rsidRDefault="000600AD" w:rsidP="000600A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bookmarkStart w:id="0" w:name="_GoBack"/>
      <w:bookmarkEnd w:id="0"/>
      <w:r>
        <w:rPr>
          <w:color w:val="000000"/>
          <w:sz w:val="22"/>
          <w:szCs w:val="22"/>
        </w:rPr>
        <w:t>Во</w:t>
      </w:r>
      <w:r>
        <w:rPr>
          <w:color w:val="000000"/>
          <w:sz w:val="22"/>
          <w:szCs w:val="22"/>
        </w:rPr>
        <w:softHyphen/>
        <w:t>до</w:t>
      </w:r>
      <w:r>
        <w:rPr>
          <w:color w:val="000000"/>
          <w:sz w:val="22"/>
          <w:szCs w:val="22"/>
        </w:rPr>
        <w:softHyphen/>
        <w:t>лаз</w:t>
      </w:r>
      <w:r>
        <w:rPr>
          <w:color w:val="000000"/>
          <w:sz w:val="22"/>
          <w:szCs w:val="22"/>
        </w:rPr>
        <w:softHyphen/>
        <w:t>ный ко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кол, со</w:t>
      </w:r>
      <w:r>
        <w:rPr>
          <w:color w:val="000000"/>
          <w:sz w:val="22"/>
          <w:szCs w:val="22"/>
        </w:rPr>
        <w:softHyphen/>
        <w:t>дер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19100" cy="152400"/>
            <wp:effectExtent l="19050" t="0" r="0" b="0"/>
            <wp:docPr id="22" name="Рисунок 22" descr="https://ege.sdamgia.ru/formula/c5/c57168ae819172a49d6a1a92198aed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c5/c57168ae819172a49d6a1a92198aedb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моля воз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ха при дав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38175" cy="171450"/>
            <wp:effectExtent l="19050" t="0" r="9525" b="0"/>
            <wp:docPr id="23" name="Рисунок 23" descr="https://ege.sdamgia.ru/formula/6a/6a1753868f19a93be889ea8cba1407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6a/6a1753868f19a93be889ea8cba140719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ат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сфе</w:t>
      </w:r>
      <w:r>
        <w:rPr>
          <w:color w:val="000000"/>
          <w:sz w:val="22"/>
          <w:szCs w:val="22"/>
        </w:rPr>
        <w:softHyphen/>
        <w:t>ры, мед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но опус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ют на дно водоёма. При этом про</w:t>
      </w:r>
      <w:r>
        <w:rPr>
          <w:color w:val="000000"/>
          <w:sz w:val="22"/>
          <w:szCs w:val="22"/>
        </w:rPr>
        <w:softHyphen/>
        <w:t>ис</w:t>
      </w:r>
      <w:r>
        <w:rPr>
          <w:color w:val="000000"/>
          <w:sz w:val="22"/>
          <w:szCs w:val="22"/>
        </w:rPr>
        <w:softHyphen/>
        <w:t>хо</w:t>
      </w:r>
      <w:r>
        <w:rPr>
          <w:color w:val="000000"/>
          <w:sz w:val="22"/>
          <w:szCs w:val="22"/>
        </w:rPr>
        <w:softHyphen/>
        <w:t>дит изо</w:t>
      </w:r>
      <w:r>
        <w:rPr>
          <w:color w:val="000000"/>
          <w:sz w:val="22"/>
          <w:szCs w:val="22"/>
        </w:rPr>
        <w:softHyphen/>
        <w:t>тер</w:t>
      </w:r>
      <w:r>
        <w:rPr>
          <w:color w:val="000000"/>
          <w:sz w:val="22"/>
          <w:szCs w:val="22"/>
        </w:rPr>
        <w:softHyphen/>
        <w:t>ми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ское сжа</w:t>
      </w:r>
      <w:r>
        <w:rPr>
          <w:color w:val="000000"/>
          <w:sz w:val="22"/>
          <w:szCs w:val="22"/>
        </w:rPr>
        <w:softHyphen/>
        <w:t>тие воз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ха до ко</w:t>
      </w:r>
      <w:r>
        <w:rPr>
          <w:color w:val="000000"/>
          <w:sz w:val="22"/>
          <w:szCs w:val="22"/>
        </w:rPr>
        <w:softHyphen/>
        <w:t>неч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дав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71450" cy="171450"/>
            <wp:effectExtent l="19050" t="0" r="0" b="0"/>
            <wp:docPr id="24" name="Рисунок 24" descr="https://ege.sdamgia.ru/formula/6f/6fe97b358b528edc477ba63d50b652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6f/6fe97b358b528edc477ba63d50b652a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та,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мая водой при сжа</w:t>
      </w:r>
      <w:r>
        <w:rPr>
          <w:color w:val="000000"/>
          <w:sz w:val="22"/>
          <w:szCs w:val="22"/>
        </w:rPr>
        <w:softHyphen/>
        <w:t>тии воз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ха,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ем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66825" cy="419100"/>
            <wp:effectExtent l="19050" t="0" r="9525" b="0"/>
            <wp:docPr id="25" name="Рисунок 25" descr="https://ege.sdamgia.ru/formula/16/166b11616490cb955532624488c05e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16/166b11616490cb955532624488c05e1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где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66750" cy="171450"/>
            <wp:effectExtent l="19050" t="0" r="0" b="0"/>
            <wp:docPr id="26" name="Рисунок 26" descr="https://ege.sdamgia.ru/formula/e4/e4c171c6e5d08da1111fc11d7098a7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e4/e4c171c6e5d08da1111fc11d7098a731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—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ная,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09600" cy="152400"/>
            <wp:effectExtent l="19050" t="0" r="0" b="0"/>
            <wp:docPr id="27" name="Рисунок 27" descr="https://ege.sdamgia.ru/formula/f2/f2846cf06838102fe3844e367fd5dc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f2/f2846cf06838102fe3844e367fd5dc26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 —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ра воз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ха.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те, какое дав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71450" cy="171450"/>
            <wp:effectExtent l="19050" t="0" r="0" b="0"/>
            <wp:docPr id="28" name="Рисунок 28" descr="https://ege.sdamgia.ru/formula/6f/6fe97b358b528edc477ba63d50b652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6f/6fe97b358b528edc477ba63d50b652a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(в атм) будет иметь воз</w:t>
      </w:r>
      <w:r>
        <w:rPr>
          <w:color w:val="000000"/>
          <w:sz w:val="22"/>
          <w:szCs w:val="22"/>
        </w:rPr>
        <w:softHyphen/>
        <w:t>дух в ко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ле, если при сжа</w:t>
      </w:r>
      <w:r>
        <w:rPr>
          <w:color w:val="000000"/>
          <w:sz w:val="22"/>
          <w:szCs w:val="22"/>
        </w:rPr>
        <w:softHyphen/>
        <w:t>тии воз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ха была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ше</w:t>
      </w:r>
      <w:r>
        <w:rPr>
          <w:color w:val="000000"/>
          <w:sz w:val="22"/>
          <w:szCs w:val="22"/>
        </w:rPr>
        <w:softHyphen/>
        <w:t>на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та в 6900 Дж.</w:t>
      </w:r>
    </w:p>
    <w:p w:rsidR="008223D1" w:rsidRDefault="008223D1"/>
    <w:sectPr w:rsidR="008223D1" w:rsidSect="00D5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00AD"/>
    <w:rsid w:val="000600AD"/>
    <w:rsid w:val="00393325"/>
    <w:rsid w:val="008223D1"/>
    <w:rsid w:val="00D537DF"/>
    <w:rsid w:val="00D9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00AD"/>
  </w:style>
  <w:style w:type="paragraph" w:styleId="a3">
    <w:name w:val="Balloon Text"/>
    <w:basedOn w:val="a"/>
    <w:link w:val="a4"/>
    <w:uiPriority w:val="99"/>
    <w:semiHidden/>
    <w:unhideWhenUsed/>
    <w:rsid w:val="00D9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3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7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0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13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мама</cp:lastModifiedBy>
  <cp:revision>6</cp:revision>
  <cp:lastPrinted>2017-02-01T10:57:00Z</cp:lastPrinted>
  <dcterms:created xsi:type="dcterms:W3CDTF">2017-01-02T15:31:00Z</dcterms:created>
  <dcterms:modified xsi:type="dcterms:W3CDTF">2017-02-17T18:02:00Z</dcterms:modified>
</cp:coreProperties>
</file>